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11E" w:rsidRDefault="0033511E" w:rsidP="0033511E">
      <w:pPr>
        <w:spacing w:after="120" w:line="276" w:lineRule="auto"/>
        <w:ind w:right="-1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 xml:space="preserve">Муниципальное казенное учреждение </w:t>
      </w:r>
      <w:r>
        <w:rPr>
          <w:rFonts w:ascii="Times New Roman" w:hAnsi="Times New Roman" w:cs="Times New Roman"/>
          <w:b/>
          <w:bCs/>
          <w:color w:val="000000"/>
        </w:rPr>
        <w:t>«</w:t>
      </w:r>
      <w:r>
        <w:rPr>
          <w:rFonts w:ascii="Times New Roman CYR" w:hAnsi="Times New Roman CYR" w:cs="Times New Roman CYR"/>
          <w:b/>
          <w:bCs/>
          <w:color w:val="000000"/>
        </w:rPr>
        <w:t>Управление образования</w:t>
      </w:r>
      <w:r>
        <w:rPr>
          <w:rFonts w:ascii="Times New Roman" w:hAnsi="Times New Roman" w:cs="Times New Roman"/>
          <w:b/>
          <w:bCs/>
          <w:color w:val="000000"/>
        </w:rPr>
        <w:t xml:space="preserve">» </w:t>
      </w:r>
    </w:p>
    <w:p w:rsidR="0033511E" w:rsidRDefault="0033511E" w:rsidP="0033511E">
      <w:pPr>
        <w:spacing w:after="120" w:line="276" w:lineRule="auto"/>
        <w:ind w:right="-1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 xml:space="preserve">Администрации МО </w:t>
      </w:r>
      <w:r>
        <w:rPr>
          <w:rFonts w:ascii="Times New Roman" w:hAnsi="Times New Roman" w:cs="Times New Roman"/>
          <w:b/>
          <w:bCs/>
          <w:color w:val="000000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color w:val="000000"/>
        </w:rPr>
        <w:t>Тункинский</w:t>
      </w:r>
      <w:proofErr w:type="spellEnd"/>
      <w:r>
        <w:rPr>
          <w:rFonts w:ascii="Times New Roman CYR" w:hAnsi="Times New Roman CYR" w:cs="Times New Roman CYR"/>
          <w:b/>
          <w:bCs/>
          <w:color w:val="000000"/>
        </w:rPr>
        <w:t xml:space="preserve"> район</w:t>
      </w:r>
      <w:r>
        <w:rPr>
          <w:rFonts w:ascii="Times New Roman" w:hAnsi="Times New Roman" w:cs="Times New Roman"/>
          <w:b/>
          <w:bCs/>
          <w:color w:val="000000"/>
        </w:rPr>
        <w:t xml:space="preserve">» </w:t>
      </w:r>
    </w:p>
    <w:p w:rsidR="0033511E" w:rsidRPr="0033511E" w:rsidRDefault="0033511E" w:rsidP="0033511E">
      <w:pPr>
        <w:spacing w:after="120" w:line="276" w:lineRule="auto"/>
        <w:ind w:right="-1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color w:val="000000"/>
        </w:rPr>
        <w:t>Муниципальное бюджетное общеобразовательное учреждение</w:t>
      </w:r>
    </w:p>
    <w:p w:rsidR="0033511E" w:rsidRDefault="0033511E" w:rsidP="0033511E">
      <w:pPr>
        <w:spacing w:after="120" w:line="276" w:lineRule="auto"/>
        <w:ind w:right="-1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3511E">
        <w:rPr>
          <w:rFonts w:ascii="Times New Roman" w:eastAsia="Calibri" w:hAnsi="Times New Roman" w:cs="Times New Roman"/>
          <w:b/>
          <w:sz w:val="20"/>
          <w:szCs w:val="20"/>
        </w:rPr>
        <w:t>«</w:t>
      </w:r>
      <w:proofErr w:type="spellStart"/>
      <w:r w:rsidRPr="0033511E">
        <w:rPr>
          <w:rFonts w:ascii="Times New Roman" w:eastAsia="Calibri" w:hAnsi="Times New Roman" w:cs="Times New Roman"/>
          <w:b/>
          <w:sz w:val="20"/>
          <w:szCs w:val="20"/>
        </w:rPr>
        <w:t>Мондинская</w:t>
      </w:r>
      <w:proofErr w:type="spellEnd"/>
      <w:r w:rsidRPr="0033511E">
        <w:rPr>
          <w:rFonts w:ascii="Times New Roman" w:eastAsia="Calibri" w:hAnsi="Times New Roman" w:cs="Times New Roman"/>
          <w:b/>
          <w:sz w:val="20"/>
          <w:szCs w:val="20"/>
        </w:rPr>
        <w:t xml:space="preserve"> средняя общеобразовательная школа»</w:t>
      </w:r>
    </w:p>
    <w:p w:rsidR="009343D0" w:rsidRPr="0033511E" w:rsidRDefault="000472E9" w:rsidP="0033511E">
      <w:pPr>
        <w:spacing w:after="120" w:line="276" w:lineRule="auto"/>
        <w:ind w:right="-1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0472E9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_________________________________________________________________________________________________________________________________________________</w:t>
      </w:r>
    </w:p>
    <w:p w:rsidR="0033511E" w:rsidRPr="0033511E" w:rsidRDefault="000472E9" w:rsidP="0033511E">
      <w:pPr>
        <w:spacing w:after="120" w:line="276" w:lineRule="auto"/>
        <w:ind w:right="-1"/>
        <w:contextualSpacing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671013, Республика Бурятия, </w:t>
      </w:r>
      <w:proofErr w:type="spellStart"/>
      <w:r>
        <w:rPr>
          <w:rFonts w:ascii="Times New Roman" w:eastAsia="Calibri" w:hAnsi="Times New Roman" w:cs="Times New Roman"/>
          <w:sz w:val="18"/>
          <w:szCs w:val="18"/>
        </w:rPr>
        <w:t>Тункинский</w:t>
      </w:r>
      <w:proofErr w:type="spellEnd"/>
      <w:r>
        <w:rPr>
          <w:rFonts w:ascii="Times New Roman" w:eastAsia="Calibri" w:hAnsi="Times New Roman" w:cs="Times New Roman"/>
          <w:sz w:val="18"/>
          <w:szCs w:val="18"/>
        </w:rPr>
        <w:t xml:space="preserve"> район, </w:t>
      </w:r>
      <w:proofErr w:type="spellStart"/>
      <w:r>
        <w:rPr>
          <w:rFonts w:ascii="Times New Roman" w:eastAsia="Calibri" w:hAnsi="Times New Roman" w:cs="Times New Roman"/>
          <w:sz w:val="18"/>
          <w:szCs w:val="18"/>
        </w:rPr>
        <w:t>п.Монды</w:t>
      </w:r>
      <w:proofErr w:type="spellEnd"/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="0033511E" w:rsidRPr="0033511E">
        <w:rPr>
          <w:rFonts w:ascii="Times New Roman" w:eastAsia="Calibri" w:hAnsi="Times New Roman" w:cs="Times New Roman"/>
          <w:sz w:val="18"/>
          <w:szCs w:val="18"/>
        </w:rPr>
        <w:t>ул.Саянская</w:t>
      </w:r>
      <w:proofErr w:type="spellEnd"/>
      <w:r w:rsidR="0033511E" w:rsidRPr="0033511E">
        <w:rPr>
          <w:rFonts w:ascii="Times New Roman" w:eastAsia="Calibri" w:hAnsi="Times New Roman" w:cs="Times New Roman"/>
          <w:sz w:val="18"/>
          <w:szCs w:val="18"/>
        </w:rPr>
        <w:t>, 1 А</w:t>
      </w:r>
      <w:r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33511E" w:rsidRPr="0033511E">
        <w:rPr>
          <w:rFonts w:ascii="Times New Roman" w:eastAsia="Calibri" w:hAnsi="Times New Roman" w:cs="Times New Roman"/>
          <w:sz w:val="18"/>
          <w:szCs w:val="18"/>
        </w:rPr>
        <w:t>8 301 47 93-1-76,</w:t>
      </w:r>
    </w:p>
    <w:p w:rsidR="0033511E" w:rsidRDefault="0033511E" w:rsidP="0033511E">
      <w:pPr>
        <w:spacing w:after="120" w:line="276" w:lineRule="auto"/>
        <w:ind w:right="-1"/>
        <w:contextualSpacing/>
        <w:jc w:val="center"/>
        <w:rPr>
          <w:rFonts w:ascii="Times New Roman" w:eastAsia="Calibri" w:hAnsi="Times New Roman" w:cs="Times New Roman"/>
          <w:color w:val="0000FF"/>
          <w:sz w:val="18"/>
          <w:szCs w:val="18"/>
          <w:u w:val="single"/>
          <w:lang w:val="en-US"/>
        </w:rPr>
      </w:pPr>
      <w:r w:rsidRPr="0033511E">
        <w:rPr>
          <w:rFonts w:ascii="Times New Roman" w:eastAsia="Calibri" w:hAnsi="Times New Roman" w:cs="Times New Roman"/>
          <w:sz w:val="18"/>
          <w:szCs w:val="18"/>
        </w:rPr>
        <w:t xml:space="preserve">факс 8 301 47 93-1-76, </w:t>
      </w:r>
      <w:hyperlink r:id="rId4" w:history="1">
        <w:r w:rsidRPr="0033511E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lang w:val="en-US"/>
          </w:rPr>
          <w:t>mondy</w:t>
        </w:r>
        <w:r w:rsidRPr="0033511E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.</w:t>
        </w:r>
        <w:r w:rsidRPr="0033511E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lang w:val="en-US"/>
          </w:rPr>
          <w:t>sosh</w:t>
        </w:r>
        <w:r w:rsidRPr="0033511E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@</w:t>
        </w:r>
        <w:r w:rsidRPr="0033511E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lang w:val="en-US"/>
          </w:rPr>
          <w:t>mail</w:t>
        </w:r>
        <w:r w:rsidRPr="0033511E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.</w:t>
        </w:r>
        <w:proofErr w:type="spellStart"/>
        <w:r w:rsidRPr="0033511E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lang w:val="en-US"/>
          </w:rPr>
          <w:t>ru</w:t>
        </w:r>
        <w:proofErr w:type="spellEnd"/>
      </w:hyperlink>
    </w:p>
    <w:p w:rsidR="0033511E" w:rsidRPr="0033511E" w:rsidRDefault="0033511E" w:rsidP="0033511E">
      <w:pPr>
        <w:spacing w:after="120" w:line="276" w:lineRule="auto"/>
        <w:ind w:right="-1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</w:p>
    <w:p w:rsidR="0033511E" w:rsidRDefault="000472E9" w:rsidP="0033511E">
      <w:pPr>
        <w:spacing w:after="200" w:line="276" w:lineRule="auto"/>
        <w:jc w:val="center"/>
        <w:rPr>
          <w:rFonts w:ascii="Times New Roman CYR" w:hAnsi="Times New Roman CYR" w:cs="Times New Roman CYR"/>
          <w:b/>
          <w:bCs/>
          <w:color w:val="333333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color w:val="333333"/>
          <w:sz w:val="26"/>
          <w:szCs w:val="26"/>
        </w:rPr>
        <w:t xml:space="preserve">Комплекс мероприятий по обеспечению </w:t>
      </w:r>
      <w:proofErr w:type="gramStart"/>
      <w:r>
        <w:rPr>
          <w:rFonts w:ascii="Times New Roman CYR" w:hAnsi="Times New Roman CYR" w:cs="Times New Roman CYR"/>
          <w:b/>
          <w:bCs/>
          <w:color w:val="333333"/>
          <w:sz w:val="26"/>
          <w:szCs w:val="26"/>
        </w:rPr>
        <w:t>условий введения</w:t>
      </w:r>
      <w:proofErr w:type="gramEnd"/>
      <w:r>
        <w:rPr>
          <w:rFonts w:ascii="Times New Roman CYR" w:hAnsi="Times New Roman CYR" w:cs="Times New Roman CYR"/>
          <w:b/>
          <w:bCs/>
          <w:color w:val="333333"/>
          <w:sz w:val="26"/>
          <w:szCs w:val="26"/>
        </w:rPr>
        <w:t xml:space="preserve"> обновленных ФГОС СОО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9603"/>
      </w:tblGrid>
      <w:tr w:rsidR="000472E9" w:rsidTr="00EC2FBE">
        <w:tc>
          <w:tcPr>
            <w:tcW w:w="4957" w:type="dxa"/>
          </w:tcPr>
          <w:p w:rsidR="000472E9" w:rsidRDefault="000472E9" w:rsidP="0033511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333333"/>
                <w:sz w:val="21"/>
                <w:szCs w:val="21"/>
              </w:rPr>
              <w:t>Направления мероприятий</w:t>
            </w:r>
          </w:p>
        </w:tc>
        <w:tc>
          <w:tcPr>
            <w:tcW w:w="9603" w:type="dxa"/>
          </w:tcPr>
          <w:p w:rsidR="000472E9" w:rsidRDefault="000472E9" w:rsidP="0033511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333333"/>
                <w:sz w:val="21"/>
                <w:szCs w:val="21"/>
              </w:rPr>
              <w:t>Мероприятия</w:t>
            </w:r>
          </w:p>
        </w:tc>
      </w:tr>
      <w:tr w:rsidR="000472E9" w:rsidTr="00EC2FBE">
        <w:tc>
          <w:tcPr>
            <w:tcW w:w="4957" w:type="dxa"/>
            <w:vMerge w:val="restart"/>
          </w:tcPr>
          <w:p w:rsidR="00EC2FBE" w:rsidRDefault="00EC2FBE" w:rsidP="0033511E">
            <w:pPr>
              <w:spacing w:after="200" w:line="276" w:lineRule="auto"/>
              <w:jc w:val="center"/>
              <w:rPr>
                <w:rFonts w:ascii="Times New Roman CYR" w:hAnsi="Times New Roman CYR" w:cs="Times New Roman CYR"/>
                <w:color w:val="333333"/>
                <w:sz w:val="21"/>
                <w:szCs w:val="21"/>
              </w:rPr>
            </w:pPr>
          </w:p>
          <w:p w:rsidR="00EC2FBE" w:rsidRDefault="00EC2FBE" w:rsidP="0033511E">
            <w:pPr>
              <w:spacing w:after="200" w:line="276" w:lineRule="auto"/>
              <w:jc w:val="center"/>
              <w:rPr>
                <w:rFonts w:ascii="Times New Roman CYR" w:hAnsi="Times New Roman CYR" w:cs="Times New Roman CYR"/>
                <w:color w:val="333333"/>
                <w:sz w:val="21"/>
                <w:szCs w:val="21"/>
              </w:rPr>
            </w:pPr>
          </w:p>
          <w:p w:rsidR="00EC2FBE" w:rsidRDefault="00EC2FBE" w:rsidP="0033511E">
            <w:pPr>
              <w:spacing w:after="200" w:line="276" w:lineRule="auto"/>
              <w:jc w:val="center"/>
              <w:rPr>
                <w:rFonts w:ascii="Times New Roman CYR" w:hAnsi="Times New Roman CYR" w:cs="Times New Roman CYR"/>
                <w:color w:val="333333"/>
                <w:sz w:val="21"/>
                <w:szCs w:val="21"/>
              </w:rPr>
            </w:pPr>
          </w:p>
          <w:p w:rsidR="000472E9" w:rsidRDefault="000472E9" w:rsidP="0033511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333333"/>
                <w:sz w:val="21"/>
                <w:szCs w:val="21"/>
              </w:rPr>
              <w:t>Создание нормативного обеспечения введения ФГОС</w:t>
            </w:r>
          </w:p>
        </w:tc>
        <w:tc>
          <w:tcPr>
            <w:tcW w:w="9603" w:type="dxa"/>
          </w:tcPr>
          <w:p w:rsidR="000472E9" w:rsidRDefault="000472E9" w:rsidP="0033511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333333"/>
                <w:sz w:val="21"/>
                <w:szCs w:val="21"/>
              </w:rPr>
              <w:t>Разработка на основе федеральной основной образовательной программы основной образовательной программы начального общего образования, основной образовательной программы основного общего образования, основной образовательной программы среднего общего образования образовательного учреждения и утверждение данной программы Обеспечение соответствия нормативной базы школы требованиям ФГОС (цели образовательного процесса, режим занятий, финансирование, материально-техническое обеспечение и др.).</w:t>
            </w:r>
          </w:p>
        </w:tc>
      </w:tr>
      <w:tr w:rsidR="000472E9" w:rsidTr="00EC2FBE">
        <w:tc>
          <w:tcPr>
            <w:tcW w:w="4957" w:type="dxa"/>
            <w:vMerge/>
          </w:tcPr>
          <w:p w:rsidR="000472E9" w:rsidRDefault="000472E9" w:rsidP="0033511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03" w:type="dxa"/>
          </w:tcPr>
          <w:p w:rsidR="000472E9" w:rsidRDefault="000472E9" w:rsidP="0033511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333333"/>
                <w:sz w:val="21"/>
                <w:szCs w:val="21"/>
              </w:rPr>
              <w:t>Разработка и утверждение плана-графика (сетевого графика, дорожной карты) введения ФГОС среднего общего образования в образовательном учр</w:t>
            </w:r>
            <w:r>
              <w:rPr>
                <w:rFonts w:ascii="Times New Roman CYR" w:hAnsi="Times New Roman CYR" w:cs="Times New Roman CYR"/>
                <w:color w:val="333333"/>
                <w:sz w:val="21"/>
                <w:szCs w:val="21"/>
              </w:rPr>
              <w:t>еждении.</w:t>
            </w:r>
          </w:p>
        </w:tc>
      </w:tr>
      <w:tr w:rsidR="000472E9" w:rsidTr="00EC2FBE">
        <w:tc>
          <w:tcPr>
            <w:tcW w:w="4957" w:type="dxa"/>
            <w:vMerge/>
          </w:tcPr>
          <w:p w:rsidR="000472E9" w:rsidRDefault="000472E9" w:rsidP="0033511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03" w:type="dxa"/>
          </w:tcPr>
          <w:p w:rsidR="000472E9" w:rsidRDefault="000472E9" w:rsidP="0033511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333333"/>
                <w:sz w:val="21"/>
                <w:szCs w:val="21"/>
              </w:rPr>
              <w:t>Определение списка учебников и учебных пособий, используемых в образовательном процессе в соответствии с ФГОС среднего общего образования</w:t>
            </w:r>
          </w:p>
        </w:tc>
      </w:tr>
      <w:tr w:rsidR="000472E9" w:rsidTr="00EC2FBE">
        <w:tc>
          <w:tcPr>
            <w:tcW w:w="4957" w:type="dxa"/>
          </w:tcPr>
          <w:p w:rsidR="000472E9" w:rsidRDefault="000472E9" w:rsidP="0033511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333333"/>
                <w:sz w:val="21"/>
                <w:szCs w:val="21"/>
              </w:rPr>
              <w:t>Создание финансово-экономического обеспечения введения ФГОС</w:t>
            </w:r>
          </w:p>
        </w:tc>
        <w:tc>
          <w:tcPr>
            <w:tcW w:w="9603" w:type="dxa"/>
          </w:tcPr>
          <w:p w:rsidR="000472E9" w:rsidRDefault="000472E9" w:rsidP="0033511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333333"/>
                <w:sz w:val="21"/>
                <w:szCs w:val="21"/>
              </w:rPr>
              <w:t>Разработка (внесение изменений) локальных актов, регламентирующих установление заработной платы работников образовательного учреждения, в том числе стимулирующих надбавок и доплат, порядка и размеров премирования Заключение дополнительных соглашений к трудовому договору с педагогическими работниками</w:t>
            </w:r>
          </w:p>
        </w:tc>
      </w:tr>
      <w:tr w:rsidR="000472E9" w:rsidTr="00EC2FBE">
        <w:tc>
          <w:tcPr>
            <w:tcW w:w="4957" w:type="dxa"/>
          </w:tcPr>
          <w:p w:rsidR="000472E9" w:rsidRDefault="000472E9" w:rsidP="0033511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333333"/>
                <w:sz w:val="21"/>
                <w:szCs w:val="21"/>
              </w:rPr>
              <w:t>Создание организационного обеспечения введения ФГОС</w:t>
            </w:r>
          </w:p>
        </w:tc>
        <w:tc>
          <w:tcPr>
            <w:tcW w:w="9603" w:type="dxa"/>
          </w:tcPr>
          <w:p w:rsidR="000472E9" w:rsidRDefault="000472E9" w:rsidP="0033511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333333"/>
                <w:sz w:val="21"/>
                <w:szCs w:val="21"/>
              </w:rPr>
              <w:t xml:space="preserve">Обеспечение координации деятельности субъектов образовательного процесса, организационных структур учреждения по подготовке и введению ФГОС общего образования Реализация моделей взаимодействия учреждений общего образования, дополнительного образования детей и учреждений культуры и спорта, обеспечивающих организацию внеурочной деятельности Создание системы методической работы, обеспечивающей сопровождение введения ФГОС общего образования </w:t>
            </w:r>
            <w:r>
              <w:rPr>
                <w:rFonts w:ascii="Times New Roman CYR" w:hAnsi="Times New Roman CYR" w:cs="Times New Roman CYR"/>
                <w:color w:val="333333"/>
                <w:sz w:val="21"/>
                <w:szCs w:val="21"/>
              </w:rPr>
              <w:lastRenderedPageBreak/>
              <w:t>Привлечение органов государственно-общественного управления образовательным учреждением к проектированию основной образовательной программы начального общего образования</w:t>
            </w:r>
          </w:p>
        </w:tc>
      </w:tr>
      <w:tr w:rsidR="000472E9" w:rsidTr="00EC2FBE">
        <w:tc>
          <w:tcPr>
            <w:tcW w:w="4957" w:type="dxa"/>
          </w:tcPr>
          <w:p w:rsidR="000472E9" w:rsidRDefault="000472E9" w:rsidP="0033511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333333"/>
                <w:sz w:val="21"/>
                <w:szCs w:val="21"/>
              </w:rPr>
              <w:lastRenderedPageBreak/>
              <w:t>Создание кадрового обеспечения введения ФГОС</w:t>
            </w:r>
          </w:p>
        </w:tc>
        <w:tc>
          <w:tcPr>
            <w:tcW w:w="9603" w:type="dxa"/>
          </w:tcPr>
          <w:p w:rsidR="000472E9" w:rsidRDefault="000472E9" w:rsidP="000472E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333333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color w:val="333333"/>
                <w:sz w:val="21"/>
                <w:szCs w:val="21"/>
              </w:rPr>
              <w:t>Создание (корректировка) плана-графика повышения квалификации педагогических и руководящих работников образовательного учреждения в связи с введением ФГОС. Разработка (корректировка) плана научно-методических семинаров (</w:t>
            </w:r>
            <w:proofErr w:type="spellStart"/>
            <w:r>
              <w:rPr>
                <w:rFonts w:ascii="Times New Roman CYR" w:hAnsi="Times New Roman CYR" w:cs="Times New Roman CYR"/>
                <w:color w:val="333333"/>
                <w:sz w:val="21"/>
                <w:szCs w:val="21"/>
              </w:rPr>
              <w:t>внутришкольного</w:t>
            </w:r>
            <w:proofErr w:type="spellEnd"/>
            <w:r>
              <w:rPr>
                <w:rFonts w:ascii="Times New Roman CYR" w:hAnsi="Times New Roman CYR" w:cs="Times New Roman CYR"/>
                <w:color w:val="333333"/>
                <w:sz w:val="21"/>
                <w:szCs w:val="21"/>
              </w:rPr>
              <w:t xml:space="preserve"> повышения квалификации) с ориентацией на проблемы </w:t>
            </w:r>
            <w:proofErr w:type="gramStart"/>
            <w:r>
              <w:rPr>
                <w:rFonts w:ascii="Times New Roman CYR" w:hAnsi="Times New Roman CYR" w:cs="Times New Roman CYR"/>
                <w:color w:val="333333"/>
                <w:sz w:val="21"/>
                <w:szCs w:val="21"/>
              </w:rPr>
              <w:t>введения  обновленного</w:t>
            </w:r>
            <w:proofErr w:type="gramEnd"/>
            <w:r>
              <w:rPr>
                <w:rFonts w:ascii="Times New Roman CYR" w:hAnsi="Times New Roman CYR" w:cs="Times New Roman CYR"/>
                <w:color w:val="333333"/>
                <w:sz w:val="21"/>
                <w:szCs w:val="21"/>
              </w:rPr>
              <w:t xml:space="preserve"> ФГОС.</w:t>
            </w:r>
          </w:p>
          <w:p w:rsidR="000472E9" w:rsidRDefault="000472E9" w:rsidP="000472E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333333"/>
                <w:sz w:val="21"/>
                <w:szCs w:val="21"/>
              </w:rPr>
              <w:t>Приведение в соответствие с требованиями ФГОС общего образования должностных инструкций работников</w:t>
            </w:r>
            <w:r>
              <w:rPr>
                <w:rFonts w:ascii="Times New Roman CYR" w:hAnsi="Times New Roman CYR" w:cs="Times New Roman CYR"/>
                <w:color w:val="333333"/>
                <w:sz w:val="21"/>
                <w:szCs w:val="21"/>
              </w:rPr>
              <w:t xml:space="preserve"> образовательного учреждения.</w:t>
            </w:r>
          </w:p>
        </w:tc>
      </w:tr>
      <w:tr w:rsidR="000472E9" w:rsidTr="00EC2FBE">
        <w:tc>
          <w:tcPr>
            <w:tcW w:w="4957" w:type="dxa"/>
          </w:tcPr>
          <w:p w:rsidR="000472E9" w:rsidRDefault="00EC2FBE" w:rsidP="0033511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333333"/>
                <w:sz w:val="21"/>
                <w:szCs w:val="21"/>
              </w:rPr>
              <w:t>Создание информационного обеспечения введения ФГОС</w:t>
            </w:r>
          </w:p>
        </w:tc>
        <w:tc>
          <w:tcPr>
            <w:tcW w:w="9603" w:type="dxa"/>
          </w:tcPr>
          <w:p w:rsidR="000472E9" w:rsidRDefault="00EC2FBE" w:rsidP="0033511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333333"/>
                <w:sz w:val="21"/>
                <w:szCs w:val="21"/>
              </w:rPr>
              <w:t>Организация изучения общественного мнения по вопросам введения новых Стандартов и внесения возможных дополнений в содержание основной образовательной программы начального общего образования Разработка и утверждение локальных актов, регламентирующих: организацию и проведение публичного отчета образовательного учреждения</w:t>
            </w:r>
          </w:p>
        </w:tc>
      </w:tr>
      <w:tr w:rsidR="000472E9" w:rsidTr="00EC2FBE">
        <w:tc>
          <w:tcPr>
            <w:tcW w:w="4957" w:type="dxa"/>
          </w:tcPr>
          <w:p w:rsidR="00EC2FBE" w:rsidRDefault="00EC2FBE" w:rsidP="00EC2FB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333333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color w:val="333333"/>
                <w:sz w:val="21"/>
                <w:szCs w:val="21"/>
              </w:rPr>
              <w:t>Создание материально-технического обеспечения введения ФГОС</w:t>
            </w:r>
          </w:p>
          <w:p w:rsidR="000472E9" w:rsidRDefault="000472E9" w:rsidP="00EC2FB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03" w:type="dxa"/>
          </w:tcPr>
          <w:p w:rsidR="000472E9" w:rsidRDefault="00EC2FBE" w:rsidP="0033511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333333"/>
                <w:sz w:val="21"/>
                <w:szCs w:val="21"/>
              </w:rPr>
              <w:t xml:space="preserve">Разработка локальных актов, устанавливающих требования к различным объектам инфраструктуры образовательного учреждения с учетом требований к минимальной оснащенности учебного процесса (например, положений о культурно-досуговом центре, </w:t>
            </w:r>
            <w:proofErr w:type="spellStart"/>
            <w:r>
              <w:rPr>
                <w:rFonts w:ascii="Times New Roman CYR" w:hAnsi="Times New Roman CYR" w:cs="Times New Roman CYR"/>
                <w:color w:val="333333"/>
                <w:sz w:val="21"/>
                <w:szCs w:val="21"/>
              </w:rPr>
              <w:t>инфрмационно</w:t>
            </w:r>
            <w:proofErr w:type="spellEnd"/>
            <w:r>
              <w:rPr>
                <w:rFonts w:ascii="Times New Roman CYR" w:hAnsi="Times New Roman CYR" w:cs="Times New Roman CYR"/>
                <w:color w:val="333333"/>
                <w:sz w:val="21"/>
                <w:szCs w:val="21"/>
              </w:rPr>
              <w:t>-библиотечном центре, физкультурно-оздоровительном центре, об учебном кабинете и др.)</w:t>
            </w:r>
          </w:p>
        </w:tc>
      </w:tr>
    </w:tbl>
    <w:p w:rsidR="000472E9" w:rsidRPr="0033511E" w:rsidRDefault="000472E9" w:rsidP="0033511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3511E" w:rsidRDefault="0033511E" w:rsidP="009343D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3511E">
        <w:rPr>
          <w:rFonts w:ascii="Times New Roman" w:eastAsia="Calibri" w:hAnsi="Times New Roman" w:cs="Times New Roman"/>
          <w:sz w:val="24"/>
          <w:szCs w:val="24"/>
        </w:rPr>
        <w:tab/>
      </w:r>
      <w:r w:rsidRPr="0033511E">
        <w:rPr>
          <w:rFonts w:ascii="Times New Roman" w:eastAsia="Calibri" w:hAnsi="Times New Roman" w:cs="Times New Roman"/>
          <w:sz w:val="24"/>
          <w:szCs w:val="24"/>
        </w:rPr>
        <w:tab/>
      </w:r>
    </w:p>
    <w:p w:rsidR="0033511E" w:rsidRDefault="0033511E" w:rsidP="0033511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3511E" w:rsidRPr="0033511E" w:rsidRDefault="00EC2FBE" w:rsidP="0033511E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6242685</wp:posOffset>
            </wp:positionH>
            <wp:positionV relativeFrom="paragraph">
              <wp:posOffset>263525</wp:posOffset>
            </wp:positionV>
            <wp:extent cx="1950720" cy="16579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65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33511E" w:rsidRPr="0033511E" w:rsidRDefault="0033511E" w:rsidP="0033511E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3511E" w:rsidRPr="00A0317A" w:rsidRDefault="0033511E" w:rsidP="0033511E">
      <w:pPr>
        <w:jc w:val="right"/>
      </w:pPr>
      <w:proofErr w:type="spellStart"/>
      <w:r w:rsidRPr="00A0317A">
        <w:t>И.</w:t>
      </w:r>
      <w:proofErr w:type="gramStart"/>
      <w:r w:rsidRPr="00A0317A">
        <w:t>о.директора</w:t>
      </w:r>
      <w:proofErr w:type="spellEnd"/>
      <w:proofErr w:type="gramEnd"/>
      <w:r w:rsidRPr="00A0317A">
        <w:t xml:space="preserve">                                 </w:t>
      </w:r>
      <w:proofErr w:type="spellStart"/>
      <w:r w:rsidRPr="00A0317A">
        <w:t>С.А.Шалданова</w:t>
      </w:r>
      <w:proofErr w:type="spellEnd"/>
    </w:p>
    <w:p w:rsidR="0033511E" w:rsidRPr="0033511E" w:rsidRDefault="0033511E" w:rsidP="0033511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24DD" w:rsidRDefault="005D24DD"/>
    <w:p w:rsidR="009343D0" w:rsidRDefault="009343D0"/>
    <w:p w:rsidR="009343D0" w:rsidRDefault="009343D0"/>
    <w:p w:rsidR="009343D0" w:rsidRDefault="009343D0"/>
    <w:p w:rsidR="009343D0" w:rsidRDefault="009343D0"/>
    <w:p w:rsidR="009343D0" w:rsidRDefault="009343D0"/>
    <w:p w:rsidR="009343D0" w:rsidRDefault="009343D0"/>
    <w:p w:rsidR="009343D0" w:rsidRDefault="009343D0"/>
    <w:p w:rsidR="009343D0" w:rsidRDefault="009343D0"/>
    <w:p w:rsidR="009343D0" w:rsidRDefault="009343D0"/>
    <w:p w:rsidR="009343D0" w:rsidRDefault="009343D0"/>
    <w:p w:rsidR="009343D0" w:rsidRDefault="009343D0"/>
    <w:p w:rsidR="009343D0" w:rsidRDefault="009343D0"/>
    <w:p w:rsidR="009343D0" w:rsidRDefault="009343D0"/>
    <w:p w:rsidR="009343D0" w:rsidRDefault="009343D0"/>
    <w:p w:rsidR="009343D0" w:rsidRDefault="009343D0"/>
    <w:p w:rsidR="009343D0" w:rsidRDefault="009343D0"/>
    <w:p w:rsidR="009343D0" w:rsidRDefault="009343D0"/>
    <w:p w:rsidR="009343D0" w:rsidRDefault="009343D0"/>
    <w:p w:rsidR="009343D0" w:rsidRDefault="009343D0"/>
    <w:p w:rsidR="009343D0" w:rsidRDefault="009343D0"/>
    <w:p w:rsidR="009343D0" w:rsidRDefault="009343D0"/>
    <w:p w:rsidR="009343D0" w:rsidRDefault="009343D0"/>
    <w:sectPr w:rsidR="009343D0" w:rsidSect="009343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auto"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1F2"/>
    <w:rsid w:val="000472E9"/>
    <w:rsid w:val="0033511E"/>
    <w:rsid w:val="004551F2"/>
    <w:rsid w:val="004768AE"/>
    <w:rsid w:val="005D24DD"/>
    <w:rsid w:val="009343D0"/>
    <w:rsid w:val="00EC2FBE"/>
    <w:rsid w:val="00F7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8E067"/>
  <w15:chartTrackingRefBased/>
  <w15:docId w15:val="{60458731-0666-471B-90F2-6023D1B0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mondy.so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2023-06-29T08:55:00Z</dcterms:created>
  <dcterms:modified xsi:type="dcterms:W3CDTF">2023-06-29T08:55:00Z</dcterms:modified>
</cp:coreProperties>
</file>